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E" w:rsidRDefault="00E071CE" w:rsidP="00E071CE">
      <w:pPr>
        <w:tabs>
          <w:tab w:val="num" w:pos="540"/>
        </w:tabs>
        <w:spacing w:afterLines="50" w:after="180"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1F484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職前年資採計提敘</w:t>
      </w:r>
      <w:r w:rsidR="00F83C49"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－</w:t>
      </w:r>
      <w:r w:rsidR="00964470" w:rsidRPr="00835460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應檢附證件一覽表</w:t>
      </w:r>
    </w:p>
    <w:p w:rsidR="00E071CE" w:rsidRPr="00E071CE" w:rsidRDefault="00E071CE" w:rsidP="00E071CE">
      <w:pPr>
        <w:numPr>
          <w:ilvl w:val="0"/>
          <w:numId w:val="42"/>
        </w:numPr>
        <w:tabs>
          <w:tab w:val="clear" w:pos="960"/>
          <w:tab w:val="num" w:pos="540"/>
        </w:tabs>
        <w:spacing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教職年資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4394"/>
        <w:gridCol w:w="3119"/>
      </w:tblGrid>
      <w:tr w:rsidR="00C13C63" w:rsidRPr="00372980" w:rsidTr="00E071CE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曾任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性質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得否採計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之認定條件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B3C33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需加註服務成績，最好加註支薪情形。</w:t>
            </w:r>
          </w:p>
          <w:p w:rsidR="00C13C63" w:rsidRPr="00372980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教育部88.4.26台（88）人（一）字第8043443號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131CC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教育部88.7.17台（88）人（一）字第8080617號</w:t>
            </w:r>
          </w:p>
        </w:tc>
      </w:tr>
      <w:tr w:rsidR="00C13C63" w:rsidRPr="00372980" w:rsidTr="00E071CE">
        <w:trPr>
          <w:cantSplit/>
          <w:trHeight w:val="154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公立托兒所代理保育員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215" w:rsidRDefault="00525215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C13C63" w:rsidRPr="00372980" w:rsidRDefault="00C13C63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C93F6F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教育部79.7.27台（79）人字第36184號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主管機關核備有案之公文書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需加註服務成績及支薪情形。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</w:p>
          <w:p w:rsidR="00C13C63" w:rsidRPr="00372980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教育部79.7.27台（79）人字第36184號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教育部88.11.4台（88）人（一）字第88130938號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131CC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教育部89.3.23台（89）人（一）字第89030086號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 xml:space="preserve">曾任              </w:t>
            </w:r>
            <w:r w:rsidRPr="00BB7C2B">
              <w:rPr>
                <w:rFonts w:ascii="標楷體" w:eastAsia="標楷體" w:hAnsi="標楷體" w:hint="eastAsia"/>
                <w:shd w:val="pct15" w:color="auto" w:fill="FFFFFF"/>
              </w:rPr>
              <w:t xml:space="preserve">   </w:t>
            </w: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6054CA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教育部81.2.21台(81)人字第09074</w:t>
            </w:r>
            <w:r>
              <w:rPr>
                <w:rFonts w:ascii="標楷體" w:eastAsia="標楷體" w:hAnsi="標楷體" w:hint="eastAsia"/>
              </w:rPr>
              <w:t>號</w:t>
            </w:r>
            <w:r w:rsidRPr="0037298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3C63" w:rsidRPr="00372980" w:rsidTr="00E071CE">
        <w:trPr>
          <w:cantSplit/>
          <w:trHeight w:val="171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成績考核通知書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需加註服務成績證明。</w:t>
            </w:r>
          </w:p>
          <w:p w:rsidR="00C13C63" w:rsidRPr="006A20FB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88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537CF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需加註服務成績及所支薪級。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園立案證明</w:t>
            </w:r>
          </w:p>
          <w:p w:rsidR="00C13C63" w:rsidRPr="00372980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20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公(私)</w:t>
            </w:r>
            <w:r>
              <w:rPr>
                <w:rFonts w:ascii="標楷體" w:eastAsia="標楷體" w:hAnsi="標楷體" w:hint="eastAsia"/>
              </w:rPr>
              <w:t>立幼兒園</w:t>
            </w: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經主管教育行政機關登記、檢定合格或核定有案之助理教師證明</w:t>
            </w:r>
          </w:p>
          <w:p w:rsidR="00C13C63" w:rsidRPr="003B3C33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：需加註服務成績證明。</w:t>
            </w:r>
          </w:p>
          <w:p w:rsidR="00C13C63" w:rsidRPr="00372980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4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教育部89.1.10台人(一)字第89000296號函，中小學教師職前曾任公、私立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246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484A" w:rsidRDefault="00C13C63" w:rsidP="007C48BC">
            <w:pPr>
              <w:numPr>
                <w:ilvl w:val="0"/>
                <w:numId w:val="2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核薪通知書：代理期間主管教育行政機關或授權由學校核發之核薪通知書。</w:t>
            </w:r>
          </w:p>
          <w:p w:rsidR="00C13C63" w:rsidRPr="001F484A" w:rsidRDefault="00C13C63" w:rsidP="007C48BC">
            <w:pPr>
              <w:numPr>
                <w:ilvl w:val="0"/>
                <w:numId w:val="2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服務（離職）證明書</w:t>
            </w:r>
            <w:r w:rsidR="004F210D">
              <w:rPr>
                <w:rFonts w:ascii="標楷體" w:eastAsia="標楷體" w:hAnsi="標楷體" w:hint="eastAsia"/>
              </w:rPr>
              <w:t>：</w:t>
            </w:r>
            <w:r w:rsidRPr="001F484A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9F4618" w:rsidRDefault="00C13C63" w:rsidP="001F0D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4618">
              <w:rPr>
                <w:rFonts w:ascii="標楷體" w:eastAsia="標楷體" w:hAnsi="標楷體" w:hint="eastAsia"/>
              </w:rPr>
              <w:t>教育部79.9.3台(79)人字第43450號，公立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9F4618">
              <w:rPr>
                <w:rFonts w:ascii="標楷體" w:eastAsia="標楷體" w:hAnsi="標楷體" w:hint="eastAsia"/>
              </w:rPr>
              <w:t>教師曾任公立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9F4618">
              <w:rPr>
                <w:rFonts w:ascii="標楷體" w:eastAsia="標楷體" w:hAnsi="標楷體" w:hint="eastAsia"/>
              </w:rPr>
              <w:t>代課（理）教師經主管教育行政機關核准有案者，得在本職最高薪範圍內每滿一年提敘一級，惟三個月以下之短代不予採計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00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041F13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84.1.21台(84)人字第003312號，公立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教師曾任私立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代課教師年不得採計。</w:t>
            </w:r>
          </w:p>
        </w:tc>
      </w:tr>
      <w:tr w:rsidR="00C13C63" w:rsidRPr="00372980" w:rsidTr="00E071CE">
        <w:trPr>
          <w:cantSplit/>
          <w:trHeight w:val="4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1F0D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教育部89.1.10台人(一)字第89000296號函，中小學教師職前曾任公、私立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35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合格教師證書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歷次</w:t>
            </w:r>
            <w:r w:rsidRPr="00372980">
              <w:rPr>
                <w:rFonts w:ascii="標楷體" w:eastAsia="標楷體" w:hAnsi="標楷體" w:hint="eastAsia"/>
              </w:rPr>
              <w:t>核薪通知書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服務（離職）證明書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5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Pr="00AE79BB" w:rsidRDefault="00C13C63" w:rsidP="007C48BC">
            <w:pPr>
              <w:numPr>
                <w:ilvl w:val="0"/>
                <w:numId w:val="3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核薪通知書：代理期間主管教育行政機關或授權由學校核發之核薪通知書。</w:t>
            </w:r>
          </w:p>
          <w:p w:rsidR="00C13C63" w:rsidRPr="005C0AB9" w:rsidRDefault="00C13C63" w:rsidP="007C48BC">
            <w:pPr>
              <w:numPr>
                <w:ilvl w:val="0"/>
                <w:numId w:val="3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服務（離職）證明書：</w:t>
            </w:r>
            <w:r w:rsidRPr="005C0AB9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50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</w:t>
            </w: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3263" w:rsidRDefault="006232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合格教師證書</w:t>
            </w:r>
          </w:p>
          <w:p w:rsidR="00C13C63" w:rsidRPr="006246B1" w:rsidRDefault="00C13C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C13C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合格教師證書</w:t>
            </w:r>
          </w:p>
          <w:p w:rsidR="001850A9" w:rsidRPr="006246B1" w:rsidRDefault="001850A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1850A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私立高國</w:t>
            </w:r>
            <w:r w:rsidRPr="006246B1">
              <w:rPr>
                <w:rFonts w:ascii="標楷體" w:eastAsia="標楷體" w:hAnsi="標楷體" w:hint="eastAsia"/>
              </w:rPr>
              <w:lastRenderedPageBreak/>
              <w:t>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</w:t>
            </w:r>
          </w:p>
          <w:p w:rsidR="00C13C63" w:rsidRPr="006246B1" w:rsidRDefault="00C13C63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C13C63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服務(離職)證明書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B24C2A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</w:t>
            </w:r>
          </w:p>
          <w:p w:rsidR="003F3F07" w:rsidRPr="006246B1" w:rsidRDefault="003F3F07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服務(離職)證明書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13C63" w:rsidRPr="00E071CE" w:rsidRDefault="00C13C63" w:rsidP="00660A02">
      <w:pPr>
        <w:numPr>
          <w:ilvl w:val="0"/>
          <w:numId w:val="42"/>
        </w:numPr>
        <w:tabs>
          <w:tab w:val="clear" w:pos="960"/>
          <w:tab w:val="num" w:pos="540"/>
        </w:tabs>
        <w:spacing w:beforeLines="50" w:before="180"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其他年資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081"/>
        <w:gridCol w:w="4961"/>
      </w:tblGrid>
      <w:tr w:rsidR="00C13C63" w:rsidRPr="006246B1" w:rsidTr="008F7BAA">
        <w:trPr>
          <w:trHeight w:val="675"/>
          <w:jc w:val="center"/>
        </w:trPr>
        <w:tc>
          <w:tcPr>
            <w:tcW w:w="18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申請改</w:t>
            </w:r>
            <w:r w:rsidRPr="0001330F">
              <w:rPr>
                <w:rFonts w:ascii="標楷體" w:eastAsia="標楷體" w:hAnsi="標楷體"/>
                <w:b/>
              </w:rPr>
              <w:t>(提)敘薪級之原因</w:t>
            </w:r>
          </w:p>
        </w:tc>
        <w:tc>
          <w:tcPr>
            <w:tcW w:w="30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496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6246B1" w:rsidTr="008F7BAA">
        <w:trPr>
          <w:trHeight w:val="2438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職前曾任行政機關、公立學校、交通、關務、公營事業機構人員之年資。</w:t>
            </w:r>
          </w:p>
        </w:tc>
        <w:tc>
          <w:tcPr>
            <w:tcW w:w="3081" w:type="dxa"/>
            <w:vAlign w:val="center"/>
          </w:tcPr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派令及銓敘部審定函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</w:t>
            </w:r>
            <w:r w:rsidRPr="006246B1">
              <w:rPr>
                <w:rFonts w:ascii="標楷體" w:eastAsia="標楷體" w:hAnsi="標楷體" w:hint="eastAsia"/>
              </w:rPr>
              <w:t>考</w:t>
            </w:r>
            <w:r w:rsidRPr="006246B1">
              <w:rPr>
                <w:rFonts w:ascii="標楷體" w:eastAsia="標楷體" w:hAnsi="標楷體"/>
              </w:rPr>
              <w:t>績</w:t>
            </w:r>
            <w:r w:rsidRPr="006246B1">
              <w:rPr>
                <w:rFonts w:ascii="標楷體" w:eastAsia="標楷體" w:hAnsi="標楷體" w:hint="eastAsia"/>
              </w:rPr>
              <w:t>(</w:t>
            </w:r>
            <w:r w:rsidRPr="006246B1">
              <w:rPr>
                <w:rFonts w:ascii="標楷體" w:eastAsia="標楷體" w:hAnsi="標楷體"/>
              </w:rPr>
              <w:t>核</w:t>
            </w:r>
            <w:r w:rsidRPr="006246B1">
              <w:rPr>
                <w:rFonts w:ascii="標楷體" w:eastAsia="標楷體" w:hAnsi="標楷體" w:hint="eastAsia"/>
              </w:rPr>
              <w:t>)</w:t>
            </w:r>
            <w:r w:rsidRPr="006246B1">
              <w:rPr>
                <w:rFonts w:ascii="標楷體" w:eastAsia="標楷體" w:hAnsi="標楷體"/>
              </w:rPr>
              <w:t>通知書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考試及格證書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</w:p>
        </w:tc>
        <w:tc>
          <w:tcPr>
            <w:tcW w:w="4961" w:type="dxa"/>
            <w:vAlign w:val="center"/>
          </w:tcPr>
          <w:p w:rsidR="00E7275F" w:rsidRDefault="00E7275F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所稱「交通事業人員」係指隸屬交通部之事業機構及其他省市所屬交通事業人員，包括：郵政、電信、水運、民航、鐵路、國道高速公路、港務及公路之人員。</w:t>
            </w:r>
          </w:p>
          <w:p w:rsidR="00C13C63" w:rsidRPr="006246B1" w:rsidRDefault="00C13C63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所稱「關務人員」係指隸屬財政部關稅總局暨其所屬機關人員。</w:t>
            </w:r>
          </w:p>
          <w:p w:rsidR="00C13C63" w:rsidRPr="006246B1" w:rsidRDefault="00C13C63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所稱「公營事業機構人員」係指經濟部所屬國營生產事業機構人員、國省</w:t>
            </w:r>
            <w:r w:rsidRPr="006246B1">
              <w:rPr>
                <w:rFonts w:ascii="標楷體" w:eastAsia="標楷體" w:hAnsi="標楷體"/>
              </w:rPr>
              <w:t>(市)營金融保險事業機構人員及省(市)營事業機構人員。</w:t>
            </w:r>
          </w:p>
        </w:tc>
      </w:tr>
      <w:tr w:rsidR="00C13C63" w:rsidRPr="006246B1" w:rsidTr="008F7BAA">
        <w:trPr>
          <w:trHeight w:val="1411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專任講師、助教年資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講師證書、助教證書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聘書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歷年成績考核通知書或服務成績優良證明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離職證明書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兼任不可採計提敘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55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軍職年資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</w:p>
          <w:p w:rsidR="00C13C63" w:rsidRPr="006246B1" w:rsidRDefault="00C13C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</w:p>
          <w:p w:rsidR="00C13C63" w:rsidRPr="008F7BAA" w:rsidRDefault="00C13C63" w:rsidP="008F7BAA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</w:t>
            </w:r>
            <w:r w:rsidRPr="00F96C38">
              <w:rPr>
                <w:rFonts w:ascii="標楷體" w:eastAsia="標楷體" w:hAnsi="標楷體" w:hint="eastAsia"/>
              </w:rPr>
              <w:t>（須有考績證明）</w:t>
            </w:r>
          </w:p>
        </w:tc>
        <w:tc>
          <w:tcPr>
            <w:tcW w:w="4961" w:type="dxa"/>
            <w:vAlign w:val="center"/>
          </w:tcPr>
          <w:p w:rsidR="00E7275F" w:rsidRDefault="00E7275F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曾任下士年資因與職務等級不相當，無法採計提敘薪級。</w:t>
            </w:r>
          </w:p>
          <w:p w:rsidR="00C13C63" w:rsidRPr="006246B1" w:rsidRDefault="00C13C63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職前所得忠勤勳章，不得辦理提敘。</w:t>
            </w:r>
          </w:p>
          <w:p w:rsidR="00C13C63" w:rsidRPr="006246B1" w:rsidRDefault="00C13C63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依「國防工業訓儲預備軍官預備士官甄選作業要點」規定訓儲為預備軍（士）官者，訓儲期間之年資，得按其服務單位及所任職務性質，比照現行敘薪法令規定中各類職前年資採計及認定方式，辦理年資採敘事宜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9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預備軍官役年資</w:t>
            </w:r>
          </w:p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（少尉）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向所屬總司令部申請軍職經歷查註（須有考績證明）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不得併計大專集訓時間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8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聘用人員年資</w:t>
            </w:r>
          </w:p>
        </w:tc>
        <w:tc>
          <w:tcPr>
            <w:tcW w:w="3081" w:type="dxa"/>
            <w:vAlign w:val="center"/>
          </w:tcPr>
          <w:p w:rsidR="003D73D0" w:rsidRDefault="003D73D0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銓敘部登記</w:t>
            </w:r>
            <w:r w:rsidRPr="006246B1">
              <w:rPr>
                <w:rFonts w:ascii="標楷體" w:eastAsia="標楷體" w:hAnsi="標楷體" w:hint="eastAsia"/>
              </w:rPr>
              <w:t>備查</w:t>
            </w:r>
            <w:r w:rsidRPr="006246B1">
              <w:rPr>
                <w:rFonts w:ascii="標楷體" w:eastAsia="標楷體" w:hAnsi="標楷體"/>
              </w:rPr>
              <w:t>有案</w:t>
            </w:r>
            <w:r w:rsidRPr="006246B1">
              <w:rPr>
                <w:rFonts w:ascii="標楷體" w:eastAsia="標楷體" w:hAnsi="標楷體" w:hint="eastAsia"/>
              </w:rPr>
              <w:t>之</w:t>
            </w:r>
            <w:r w:rsidRPr="006246B1">
              <w:rPr>
                <w:rFonts w:ascii="標楷體" w:eastAsia="標楷體" w:hAnsi="標楷體"/>
              </w:rPr>
              <w:t>證明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服務成績優良證明（考核或考成）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</w:p>
        </w:tc>
        <w:tc>
          <w:tcPr>
            <w:tcW w:w="4961" w:type="dxa"/>
            <w:vAlign w:val="center"/>
          </w:tcPr>
          <w:p w:rsidR="00607FE5" w:rsidRDefault="00607FE5" w:rsidP="007C48BC">
            <w:pPr>
              <w:numPr>
                <w:ilvl w:val="0"/>
                <w:numId w:val="4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擬提敘之聘用年資，依聘用人員聘用條例聘用。</w:t>
            </w:r>
          </w:p>
          <w:p w:rsidR="00C13C63" w:rsidRPr="006246B1" w:rsidRDefault="00C13C63" w:rsidP="007C48BC">
            <w:pPr>
              <w:numPr>
                <w:ilvl w:val="0"/>
                <w:numId w:val="4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不得與約僱人員年資合併採計提敘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850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約僱人員年資</w:t>
            </w:r>
          </w:p>
        </w:tc>
        <w:tc>
          <w:tcPr>
            <w:tcW w:w="3081" w:type="dxa"/>
            <w:vAlign w:val="center"/>
          </w:tcPr>
          <w:p w:rsidR="002353DC" w:rsidRDefault="002353DC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服務成績優良證明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6246B1">
              <w:rPr>
                <w:rFonts w:ascii="標楷體" w:eastAsia="標楷體" w:hAnsi="標楷體" w:hint="eastAsia"/>
                <w:color w:val="auto"/>
              </w:rPr>
              <w:t>須依「行政院暨所屬機關約僱人員僱用辦法」進用。</w:t>
            </w:r>
          </w:p>
        </w:tc>
      </w:tr>
    </w:tbl>
    <w:p w:rsidR="00F97408" w:rsidRPr="008F7BAA" w:rsidRDefault="00F97408" w:rsidP="00F5779D">
      <w:pPr>
        <w:rPr>
          <w:color w:val="000000" w:themeColor="text1"/>
        </w:rPr>
      </w:pPr>
      <w:bookmarkStart w:id="0" w:name="柒教師職前年資採計相關釋例"/>
      <w:bookmarkStart w:id="1" w:name="_GoBack"/>
      <w:bookmarkEnd w:id="0"/>
      <w:bookmarkEnd w:id="1"/>
    </w:p>
    <w:sectPr w:rsidR="00F97408" w:rsidRPr="008F7BAA" w:rsidSect="00676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EB" w:rsidRDefault="000D77EB">
      <w:r>
        <w:separator/>
      </w:r>
    </w:p>
  </w:endnote>
  <w:endnote w:type="continuationSeparator" w:id="0">
    <w:p w:rsidR="000D77EB" w:rsidRDefault="000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EB" w:rsidRDefault="000D77EB">
      <w:r>
        <w:separator/>
      </w:r>
    </w:p>
  </w:footnote>
  <w:footnote w:type="continuationSeparator" w:id="0">
    <w:p w:rsidR="000D77EB" w:rsidRDefault="000D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E5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0A436E7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B3543"/>
    <w:multiLevelType w:val="hybridMultilevel"/>
    <w:tmpl w:val="106E8CAE"/>
    <w:lvl w:ilvl="0" w:tplc="2AFC62A2">
      <w:start w:val="1"/>
      <w:numFmt w:val="bullet"/>
      <w:lvlText w:val="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A6180"/>
    <w:multiLevelType w:val="hybridMultilevel"/>
    <w:tmpl w:val="9A229160"/>
    <w:lvl w:ilvl="0" w:tplc="A000D11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1732422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6" w15:restartNumberingAfterBreak="0">
    <w:nsid w:val="17A11E74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16B2F8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1F601F1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229E42A9"/>
    <w:multiLevelType w:val="hybridMultilevel"/>
    <w:tmpl w:val="2242AD38"/>
    <w:lvl w:ilvl="0" w:tplc="C66E050A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24284E89"/>
    <w:multiLevelType w:val="hybridMultilevel"/>
    <w:tmpl w:val="896C7A84"/>
    <w:lvl w:ilvl="0" w:tplc="985EBB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994CD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3" w15:restartNumberingAfterBreak="0">
    <w:nsid w:val="30B67FC8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958A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B86D18"/>
    <w:multiLevelType w:val="hybridMultilevel"/>
    <w:tmpl w:val="473AEC5C"/>
    <w:lvl w:ilvl="0" w:tplc="17B603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1E114A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5315267"/>
    <w:multiLevelType w:val="hybridMultilevel"/>
    <w:tmpl w:val="87FA2A46"/>
    <w:lvl w:ilvl="0" w:tplc="44E0AF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25FB4"/>
    <w:multiLevelType w:val="hybridMultilevel"/>
    <w:tmpl w:val="9AB0FB2E"/>
    <w:lvl w:ilvl="0" w:tplc="CF64E32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393E427D"/>
    <w:multiLevelType w:val="hybridMultilevel"/>
    <w:tmpl w:val="4006789C"/>
    <w:lvl w:ilvl="0" w:tplc="5C66081C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0" w15:restartNumberingAfterBreak="0">
    <w:nsid w:val="3D9418B3"/>
    <w:multiLevelType w:val="hybridMultilevel"/>
    <w:tmpl w:val="FB8A727E"/>
    <w:lvl w:ilvl="0" w:tplc="C9ECF3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1666A3"/>
    <w:multiLevelType w:val="hybridMultilevel"/>
    <w:tmpl w:val="CDC460A8"/>
    <w:lvl w:ilvl="0" w:tplc="A5566E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9B4272"/>
    <w:multiLevelType w:val="hybridMultilevel"/>
    <w:tmpl w:val="8AFC774A"/>
    <w:lvl w:ilvl="0" w:tplc="B2DC2C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23D01"/>
    <w:multiLevelType w:val="hybridMultilevel"/>
    <w:tmpl w:val="BA1A13C6"/>
    <w:lvl w:ilvl="0" w:tplc="E580F18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B7F0100"/>
    <w:multiLevelType w:val="hybridMultilevel"/>
    <w:tmpl w:val="237CAA92"/>
    <w:lvl w:ilvl="0" w:tplc="1716EA1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4BB65D3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4CB20E19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1A68E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F39D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30" w15:restartNumberingAfterBreak="0">
    <w:nsid w:val="528330C5"/>
    <w:multiLevelType w:val="hybridMultilevel"/>
    <w:tmpl w:val="FDBC9E9A"/>
    <w:lvl w:ilvl="0" w:tplc="1708D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1A296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76741"/>
    <w:multiLevelType w:val="hybridMultilevel"/>
    <w:tmpl w:val="4C7A4A6A"/>
    <w:lvl w:ilvl="0" w:tplc="54628A9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627E470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69A22C1E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6721E"/>
    <w:multiLevelType w:val="hybridMultilevel"/>
    <w:tmpl w:val="62108B76"/>
    <w:lvl w:ilvl="0" w:tplc="CD42E7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1C1C7D"/>
    <w:multiLevelType w:val="hybridMultilevel"/>
    <w:tmpl w:val="D8385992"/>
    <w:lvl w:ilvl="0" w:tplc="A5C297F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88A0AD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004798"/>
    <w:multiLevelType w:val="hybridMultilevel"/>
    <w:tmpl w:val="75CC8AE6"/>
    <w:lvl w:ilvl="0" w:tplc="F9D2795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"/>
  </w:num>
  <w:num w:numId="5">
    <w:abstractNumId w:val="37"/>
  </w:num>
  <w:num w:numId="6">
    <w:abstractNumId w:val="23"/>
  </w:num>
  <w:num w:numId="7">
    <w:abstractNumId w:val="30"/>
  </w:num>
  <w:num w:numId="8">
    <w:abstractNumId w:val="10"/>
  </w:num>
  <w:num w:numId="9">
    <w:abstractNumId w:val="22"/>
  </w:num>
  <w:num w:numId="10">
    <w:abstractNumId w:val="21"/>
  </w:num>
  <w:num w:numId="11">
    <w:abstractNumId w:val="35"/>
  </w:num>
  <w:num w:numId="12">
    <w:abstractNumId w:val="17"/>
  </w:num>
  <w:num w:numId="13">
    <w:abstractNumId w:val="20"/>
  </w:num>
  <w:num w:numId="14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567" w:hanging="567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480" w:hanging="480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15"/>
  </w:num>
  <w:num w:numId="21">
    <w:abstractNumId w:val="31"/>
  </w:num>
  <w:num w:numId="22">
    <w:abstractNumId w:val="27"/>
  </w:num>
  <w:num w:numId="23">
    <w:abstractNumId w:val="0"/>
  </w:num>
  <w:num w:numId="24">
    <w:abstractNumId w:val="33"/>
  </w:num>
  <w:num w:numId="25">
    <w:abstractNumId w:val="6"/>
  </w:num>
  <w:num w:numId="26">
    <w:abstractNumId w:val="7"/>
  </w:num>
  <w:num w:numId="27">
    <w:abstractNumId w:val="25"/>
  </w:num>
  <w:num w:numId="28">
    <w:abstractNumId w:val="39"/>
  </w:num>
  <w:num w:numId="29">
    <w:abstractNumId w:val="4"/>
  </w:num>
  <w:num w:numId="30">
    <w:abstractNumId w:val="32"/>
  </w:num>
  <w:num w:numId="31">
    <w:abstractNumId w:val="36"/>
  </w:num>
  <w:num w:numId="32">
    <w:abstractNumId w:val="24"/>
  </w:num>
  <w:num w:numId="33">
    <w:abstractNumId w:val="13"/>
  </w:num>
  <w:num w:numId="34">
    <w:abstractNumId w:val="28"/>
  </w:num>
  <w:num w:numId="35">
    <w:abstractNumId w:val="14"/>
  </w:num>
  <w:num w:numId="36">
    <w:abstractNumId w:val="11"/>
  </w:num>
  <w:num w:numId="37">
    <w:abstractNumId w:val="38"/>
  </w:num>
  <w:num w:numId="38">
    <w:abstractNumId w:val="16"/>
  </w:num>
  <w:num w:numId="39">
    <w:abstractNumId w:val="34"/>
  </w:num>
  <w:num w:numId="40">
    <w:abstractNumId w:val="2"/>
  </w:num>
  <w:num w:numId="41">
    <w:abstractNumId w:val="26"/>
  </w:num>
  <w:num w:numId="42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053FA"/>
    <w:rsid w:val="00041F13"/>
    <w:rsid w:val="00067102"/>
    <w:rsid w:val="000B55A0"/>
    <w:rsid w:val="000C1CA8"/>
    <w:rsid w:val="000C77F2"/>
    <w:rsid w:val="000D77EB"/>
    <w:rsid w:val="001026E5"/>
    <w:rsid w:val="0011228B"/>
    <w:rsid w:val="001709F1"/>
    <w:rsid w:val="001833DF"/>
    <w:rsid w:val="001850A9"/>
    <w:rsid w:val="001E0ABB"/>
    <w:rsid w:val="001F0D0F"/>
    <w:rsid w:val="001F0E3F"/>
    <w:rsid w:val="001F484A"/>
    <w:rsid w:val="00204DCF"/>
    <w:rsid w:val="002353DC"/>
    <w:rsid w:val="00244597"/>
    <w:rsid w:val="00270B6B"/>
    <w:rsid w:val="002A3513"/>
    <w:rsid w:val="002E1F19"/>
    <w:rsid w:val="00320C55"/>
    <w:rsid w:val="003238BF"/>
    <w:rsid w:val="00356E66"/>
    <w:rsid w:val="00357AF2"/>
    <w:rsid w:val="0036064B"/>
    <w:rsid w:val="00367FB8"/>
    <w:rsid w:val="003833AF"/>
    <w:rsid w:val="003B3C33"/>
    <w:rsid w:val="003B4A9B"/>
    <w:rsid w:val="003C04C9"/>
    <w:rsid w:val="003C1602"/>
    <w:rsid w:val="003D73D0"/>
    <w:rsid w:val="003E5E4E"/>
    <w:rsid w:val="003F3F07"/>
    <w:rsid w:val="00423CE5"/>
    <w:rsid w:val="00451D17"/>
    <w:rsid w:val="00467CD3"/>
    <w:rsid w:val="004B2912"/>
    <w:rsid w:val="004F210D"/>
    <w:rsid w:val="004F5DA3"/>
    <w:rsid w:val="00525215"/>
    <w:rsid w:val="00530875"/>
    <w:rsid w:val="00536AF6"/>
    <w:rsid w:val="00542154"/>
    <w:rsid w:val="00566F39"/>
    <w:rsid w:val="00574FE3"/>
    <w:rsid w:val="0058712D"/>
    <w:rsid w:val="00595EAE"/>
    <w:rsid w:val="00597BBC"/>
    <w:rsid w:val="005A1136"/>
    <w:rsid w:val="005B22AF"/>
    <w:rsid w:val="005B7F7A"/>
    <w:rsid w:val="005C0AB9"/>
    <w:rsid w:val="00607C0C"/>
    <w:rsid w:val="00607FE5"/>
    <w:rsid w:val="00623263"/>
    <w:rsid w:val="00634CF7"/>
    <w:rsid w:val="006371AD"/>
    <w:rsid w:val="0063737A"/>
    <w:rsid w:val="00660A02"/>
    <w:rsid w:val="006622E6"/>
    <w:rsid w:val="00676AE8"/>
    <w:rsid w:val="00683B0B"/>
    <w:rsid w:val="006D5202"/>
    <w:rsid w:val="006F4B43"/>
    <w:rsid w:val="007124E4"/>
    <w:rsid w:val="00725910"/>
    <w:rsid w:val="007354EC"/>
    <w:rsid w:val="00793E51"/>
    <w:rsid w:val="007A35F0"/>
    <w:rsid w:val="007A7F57"/>
    <w:rsid w:val="007C48BC"/>
    <w:rsid w:val="00835460"/>
    <w:rsid w:val="00841064"/>
    <w:rsid w:val="008837FA"/>
    <w:rsid w:val="008A1C77"/>
    <w:rsid w:val="008C4324"/>
    <w:rsid w:val="008C6E9D"/>
    <w:rsid w:val="008D2910"/>
    <w:rsid w:val="008F1AC8"/>
    <w:rsid w:val="008F1AF5"/>
    <w:rsid w:val="008F7BAA"/>
    <w:rsid w:val="00901349"/>
    <w:rsid w:val="00951056"/>
    <w:rsid w:val="00964470"/>
    <w:rsid w:val="0099206A"/>
    <w:rsid w:val="009B2219"/>
    <w:rsid w:val="009C4349"/>
    <w:rsid w:val="009E2E55"/>
    <w:rsid w:val="009E350A"/>
    <w:rsid w:val="009F214F"/>
    <w:rsid w:val="00A315AE"/>
    <w:rsid w:val="00A3304B"/>
    <w:rsid w:val="00A7620F"/>
    <w:rsid w:val="00A81518"/>
    <w:rsid w:val="00A9453D"/>
    <w:rsid w:val="00AC0A49"/>
    <w:rsid w:val="00AD6C97"/>
    <w:rsid w:val="00AE79BB"/>
    <w:rsid w:val="00B318D2"/>
    <w:rsid w:val="00B665A6"/>
    <w:rsid w:val="00BB7C2B"/>
    <w:rsid w:val="00BC03CD"/>
    <w:rsid w:val="00BC0C73"/>
    <w:rsid w:val="00BC7041"/>
    <w:rsid w:val="00BF188B"/>
    <w:rsid w:val="00BF1C50"/>
    <w:rsid w:val="00C0363A"/>
    <w:rsid w:val="00C066BE"/>
    <w:rsid w:val="00C07AB8"/>
    <w:rsid w:val="00C13C63"/>
    <w:rsid w:val="00C33DC8"/>
    <w:rsid w:val="00C43B09"/>
    <w:rsid w:val="00C93F6F"/>
    <w:rsid w:val="00CA53DB"/>
    <w:rsid w:val="00CB0EEC"/>
    <w:rsid w:val="00CE3A63"/>
    <w:rsid w:val="00CF76F5"/>
    <w:rsid w:val="00CF782A"/>
    <w:rsid w:val="00D05F71"/>
    <w:rsid w:val="00D131CC"/>
    <w:rsid w:val="00D23DCA"/>
    <w:rsid w:val="00D26B18"/>
    <w:rsid w:val="00D83EAB"/>
    <w:rsid w:val="00DA3B11"/>
    <w:rsid w:val="00DE4A14"/>
    <w:rsid w:val="00DF3F67"/>
    <w:rsid w:val="00DF4873"/>
    <w:rsid w:val="00E071CE"/>
    <w:rsid w:val="00E216F5"/>
    <w:rsid w:val="00E24C1C"/>
    <w:rsid w:val="00E33B98"/>
    <w:rsid w:val="00E43D67"/>
    <w:rsid w:val="00E4405D"/>
    <w:rsid w:val="00E45A8A"/>
    <w:rsid w:val="00E713B4"/>
    <w:rsid w:val="00E7275F"/>
    <w:rsid w:val="00E92870"/>
    <w:rsid w:val="00EA65DB"/>
    <w:rsid w:val="00EB63CA"/>
    <w:rsid w:val="00ED6272"/>
    <w:rsid w:val="00F00BA4"/>
    <w:rsid w:val="00F10CE6"/>
    <w:rsid w:val="00F152EC"/>
    <w:rsid w:val="00F4749E"/>
    <w:rsid w:val="00F5779D"/>
    <w:rsid w:val="00F83C49"/>
    <w:rsid w:val="00F97408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C13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AAD7-480B-44B5-AC0A-5EE9B8A7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李齊原</cp:lastModifiedBy>
  <cp:revision>4</cp:revision>
  <cp:lastPrinted>2019-05-28T01:23:00Z</cp:lastPrinted>
  <dcterms:created xsi:type="dcterms:W3CDTF">2020-05-06T06:12:00Z</dcterms:created>
  <dcterms:modified xsi:type="dcterms:W3CDTF">2020-05-06T06:14:00Z</dcterms:modified>
</cp:coreProperties>
</file>